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E25C" w14:textId="77777777" w:rsidR="00251932" w:rsidRPr="002E32AD" w:rsidRDefault="00251932" w:rsidP="00251932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2AD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0A1DD4F1" wp14:editId="357EDD1F">
            <wp:extent cx="704850" cy="825500"/>
            <wp:effectExtent l="0" t="0" r="0" b="0"/>
            <wp:docPr id="3" name="Obraz 3" descr="Marszałek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szałe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2AD">
        <w:rPr>
          <w:rFonts w:ascii="Arial" w:eastAsia="Times New Roman" w:hAnsi="Arial" w:cs="Arial"/>
          <w:sz w:val="24"/>
          <w:szCs w:val="24"/>
          <w:lang w:eastAsia="pl-PL"/>
        </w:rPr>
        <w:t>MARSZAŁEK WOJEWÓDZTWA PODKARPACKIEGO</w:t>
      </w:r>
    </w:p>
    <w:p w14:paraId="2936B552" w14:textId="137F5669" w:rsidR="00251932" w:rsidRPr="00DB5AD7" w:rsidRDefault="00251932" w:rsidP="002519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D7">
        <w:rPr>
          <w:rFonts w:ascii="Arial" w:eastAsia="Times New Roman" w:hAnsi="Arial" w:cs="Arial"/>
          <w:sz w:val="24"/>
          <w:szCs w:val="24"/>
          <w:lang w:eastAsia="pl-PL"/>
        </w:rPr>
        <w:t>OS-I.726.15.2017.AW</w:t>
      </w:r>
      <w:r w:rsidRPr="00DB5AD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5AD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5AD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5AD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5AD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5AD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Rzeszów, 2024-</w:t>
      </w:r>
      <w:r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DB5AD7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>31</w:t>
      </w:r>
    </w:p>
    <w:p w14:paraId="32D6D2B9" w14:textId="77777777" w:rsidR="00251932" w:rsidRPr="00DB5AD7" w:rsidRDefault="00251932" w:rsidP="00251932">
      <w:pPr>
        <w:keepNext/>
        <w:keepLines/>
        <w:spacing w:before="240" w:after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5A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OBWIESZCZENIE</w:t>
      </w:r>
    </w:p>
    <w:p w14:paraId="575EAA7B" w14:textId="77777777" w:rsidR="00251932" w:rsidRPr="00251932" w:rsidRDefault="00251932" w:rsidP="002519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932">
        <w:rPr>
          <w:rFonts w:ascii="Arial" w:hAnsi="Arial" w:cs="Arial"/>
          <w:bCs/>
          <w:sz w:val="24"/>
          <w:szCs w:val="24"/>
        </w:rPr>
        <w:t>Marszałek Województwa Podkarpackiego</w:t>
      </w:r>
      <w:r w:rsidRPr="00251932">
        <w:rPr>
          <w:rFonts w:ascii="Arial" w:hAnsi="Arial" w:cs="Arial"/>
          <w:sz w:val="24"/>
          <w:szCs w:val="24"/>
        </w:rPr>
        <w:t xml:space="preserve"> działając na podstawie art. 49 ustawy z dnia 14 czerwca 1960 r. Kodeks postępowania administracyjnego </w:t>
      </w:r>
      <w:r w:rsidRPr="00251932">
        <w:rPr>
          <w:rFonts w:ascii="Arial" w:hAnsi="Arial" w:cs="Arial"/>
          <w:sz w:val="24"/>
          <w:szCs w:val="24"/>
        </w:rPr>
        <w:br/>
        <w:t xml:space="preserve">(Dz.  U. z  2024 r. poz. 572 ze zm.), art. 362 ust. 1 pkt 1) ustawy z dnia 27 kwietnia 2001 r. Prawo ochrony środowiska (Dz.U. z 2024 r. poz.54 ze zm.) w związku </w:t>
      </w:r>
      <w:r w:rsidRPr="00251932">
        <w:rPr>
          <w:rFonts w:ascii="Arial" w:hAnsi="Arial" w:cs="Arial"/>
          <w:sz w:val="24"/>
          <w:szCs w:val="24"/>
        </w:rPr>
        <w:br/>
        <w:t xml:space="preserve">z  prowadzonym z  urzędu postępowaniem administracyjnym w przedmiocie nałożenia na Generalnego Dyrektora Dróg Krajowych i Autostrad, ul. Wronia 53, </w:t>
      </w:r>
      <w:r w:rsidRPr="00251932">
        <w:rPr>
          <w:rFonts w:ascii="Arial" w:hAnsi="Arial" w:cs="Arial"/>
          <w:sz w:val="24"/>
          <w:szCs w:val="24"/>
        </w:rPr>
        <w:br/>
        <w:t>00-874 Warszawa, reprezentowanego przez Dyrektora Dróg Krajowych i Autostrad Oddział w Rzeszowie, ul Legionów 20, 39-959 Rzeszów, zarządzającego autostradą A4 na odcinku Rzeszów „węzeł Wschodni” – Jarosław „węzeł Wierzbna” od km 581+263,44 do km 622+463,44, obowiązku ograniczenia negatywnego oddziaływania na środowisko</w:t>
      </w:r>
    </w:p>
    <w:p w14:paraId="765EC511" w14:textId="77777777" w:rsidR="00251932" w:rsidRPr="00DB5AD7" w:rsidRDefault="00251932" w:rsidP="00251932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F719A70" w14:textId="77777777" w:rsidR="00251932" w:rsidRPr="00DB5AD7" w:rsidRDefault="00251932" w:rsidP="0025193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5AD7">
        <w:rPr>
          <w:rFonts w:ascii="Arial" w:eastAsia="Times New Roman" w:hAnsi="Arial" w:cs="Arial"/>
          <w:b/>
          <w:sz w:val="24"/>
          <w:szCs w:val="24"/>
          <w:lang w:eastAsia="pl-PL"/>
        </w:rPr>
        <w:t>zawiadamia</w:t>
      </w:r>
    </w:p>
    <w:p w14:paraId="643E6BB0" w14:textId="77777777" w:rsidR="00251932" w:rsidRPr="00DB5AD7" w:rsidRDefault="00251932" w:rsidP="0025193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DEF50" w14:textId="77777777" w:rsidR="00251932" w:rsidRPr="00251932" w:rsidRDefault="00251932" w:rsidP="00251932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51932">
        <w:rPr>
          <w:rFonts w:ascii="Arial" w:hAnsi="Arial" w:cs="Arial"/>
          <w:bCs/>
          <w:sz w:val="24"/>
          <w:szCs w:val="24"/>
        </w:rPr>
        <w:t xml:space="preserve">że przedmiotowe postępowanie nie może zostać zakończone w terminie określonym </w:t>
      </w:r>
      <w:r w:rsidRPr="00251932">
        <w:rPr>
          <w:rFonts w:ascii="Arial" w:hAnsi="Arial" w:cs="Arial"/>
          <w:bCs/>
          <w:sz w:val="24"/>
          <w:szCs w:val="24"/>
        </w:rPr>
        <w:br/>
        <w:t xml:space="preserve">w art. 35 ustawy Kodeks postępowania administracyjnego </w:t>
      </w:r>
      <w:r w:rsidRPr="00251932">
        <w:rPr>
          <w:rFonts w:ascii="Arial" w:hAnsi="Arial" w:cs="Arial"/>
          <w:sz w:val="24"/>
          <w:szCs w:val="24"/>
        </w:rPr>
        <w:t xml:space="preserve">(Dz. U. z 2024 r. </w:t>
      </w:r>
      <w:r w:rsidRPr="00251932">
        <w:rPr>
          <w:rFonts w:ascii="Arial" w:hAnsi="Arial" w:cs="Arial"/>
          <w:sz w:val="24"/>
          <w:szCs w:val="24"/>
        </w:rPr>
        <w:br/>
        <w:t>poz. 572 ze zm.) z uwagi na pozyskanie nowych dowodów w sprawie. Nowy termin załatwienia sprawy – do dnia 31 marca 2025 r.</w:t>
      </w:r>
    </w:p>
    <w:p w14:paraId="5212A5DB" w14:textId="77777777" w:rsidR="00251932" w:rsidRPr="00251932" w:rsidRDefault="00251932" w:rsidP="00251932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0719B93" w14:textId="77777777" w:rsidR="00251932" w:rsidRPr="00251932" w:rsidRDefault="00251932" w:rsidP="00251932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1932">
        <w:rPr>
          <w:rFonts w:ascii="Arial" w:hAnsi="Arial" w:cs="Arial"/>
          <w:bCs/>
          <w:sz w:val="24"/>
          <w:szCs w:val="24"/>
        </w:rPr>
        <w:t>Termin publicznego obwieszczenia: 31 grudnia 2024 r. – 14 stycznia 2025 r.</w:t>
      </w:r>
    </w:p>
    <w:p w14:paraId="116A2827" w14:textId="77777777" w:rsidR="00251932" w:rsidRPr="00154BC0" w:rsidRDefault="00251932" w:rsidP="00251932">
      <w:pPr>
        <w:rPr>
          <w:rFonts w:ascii="Arial" w:eastAsia="Calibri" w:hAnsi="Arial" w:cs="Arial"/>
        </w:rPr>
      </w:pPr>
    </w:p>
    <w:p w14:paraId="73D98F23" w14:textId="77777777" w:rsidR="00251932" w:rsidRPr="00DB5AD7" w:rsidRDefault="00251932" w:rsidP="002519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553297" w14:textId="77777777" w:rsidR="00251932" w:rsidRPr="00DB5AD7" w:rsidRDefault="00251932" w:rsidP="00251932">
      <w:pPr>
        <w:spacing w:after="0" w:line="240" w:lineRule="auto"/>
        <w:ind w:left="4248"/>
        <w:rPr>
          <w:rFonts w:ascii="Arial" w:eastAsia="Calibri" w:hAnsi="Arial" w:cs="Arial"/>
          <w:sz w:val="24"/>
          <w:szCs w:val="24"/>
        </w:rPr>
      </w:pPr>
    </w:p>
    <w:p w14:paraId="19179D92" w14:textId="77777777" w:rsidR="00A2004F" w:rsidRDefault="00A2004F"/>
    <w:sectPr w:rsidR="00A2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32"/>
    <w:rsid w:val="00251932"/>
    <w:rsid w:val="00924358"/>
    <w:rsid w:val="00A2004F"/>
    <w:rsid w:val="00AD1787"/>
    <w:rsid w:val="00F26396"/>
    <w:rsid w:val="00F92CB6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3DB8"/>
  <w15:chartTrackingRefBased/>
  <w15:docId w15:val="{2D70709E-F331-4952-A2E0-AC5C3336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93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A4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A4</dc:title>
  <dc:subject/>
  <dc:creator>Wolska Agnieszka</dc:creator>
  <cp:keywords/>
  <dc:description/>
  <cp:lastModifiedBy>Wolska Agnieszka</cp:lastModifiedBy>
  <cp:revision>2</cp:revision>
  <dcterms:created xsi:type="dcterms:W3CDTF">2025-01-02T13:08:00Z</dcterms:created>
  <dcterms:modified xsi:type="dcterms:W3CDTF">2025-01-02T13:25:00Z</dcterms:modified>
</cp:coreProperties>
</file>